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E1745" w14:textId="0A11FFF2" w:rsidR="00D70EAC" w:rsidRPr="00387C5A" w:rsidRDefault="00D226C2" w:rsidP="005F0A4D">
      <w:pPr>
        <w:pStyle w:val="a3"/>
        <w:ind w:leftChars="-67" w:rightChars="66" w:right="131" w:hangingChars="67" w:hanging="133"/>
        <w:jc w:val="right"/>
        <w:rPr>
          <w:rFonts w:asciiTheme="minorEastAsia" w:eastAsiaTheme="minorEastAsia" w:hAnsiTheme="minorEastAsia"/>
          <w:szCs w:val="21"/>
        </w:rPr>
      </w:pPr>
      <w:r w:rsidRPr="00387C5A">
        <w:rPr>
          <w:rFonts w:asciiTheme="minorEastAsia" w:eastAsiaTheme="minorEastAsia" w:hAnsiTheme="minorEastAsia" w:hint="eastAsia"/>
          <w:szCs w:val="21"/>
        </w:rPr>
        <w:t>２０２</w:t>
      </w:r>
      <w:r w:rsidR="000771A0" w:rsidRPr="00387C5A">
        <w:rPr>
          <w:rFonts w:asciiTheme="minorEastAsia" w:eastAsiaTheme="minorEastAsia" w:hAnsiTheme="minorEastAsia" w:hint="eastAsia"/>
          <w:szCs w:val="21"/>
        </w:rPr>
        <w:t>４</w:t>
      </w:r>
      <w:r w:rsidR="00D70EAC" w:rsidRPr="00387C5A">
        <w:rPr>
          <w:rFonts w:asciiTheme="minorEastAsia" w:eastAsiaTheme="minorEastAsia" w:hAnsiTheme="minorEastAsia" w:hint="eastAsia"/>
          <w:szCs w:val="21"/>
        </w:rPr>
        <w:t>年</w:t>
      </w:r>
      <w:r w:rsidR="00BC4DAF" w:rsidRPr="00387C5A">
        <w:rPr>
          <w:rFonts w:asciiTheme="minorEastAsia" w:eastAsiaTheme="minorEastAsia" w:hAnsiTheme="minorEastAsia" w:hint="eastAsia"/>
          <w:szCs w:val="21"/>
        </w:rPr>
        <w:t>８</w:t>
      </w:r>
      <w:r w:rsidR="00D70EAC" w:rsidRPr="00387C5A">
        <w:rPr>
          <w:rFonts w:asciiTheme="minorEastAsia" w:eastAsiaTheme="minorEastAsia" w:hAnsiTheme="minorEastAsia" w:hint="eastAsia"/>
          <w:szCs w:val="21"/>
        </w:rPr>
        <w:t>月</w:t>
      </w:r>
    </w:p>
    <w:p w14:paraId="782F80BD" w14:textId="6480ED37" w:rsidR="00D70EAC" w:rsidRPr="00387C5A" w:rsidRDefault="00D70EAC">
      <w:pPr>
        <w:rPr>
          <w:rFonts w:asciiTheme="minorEastAsia" w:eastAsiaTheme="minorEastAsia" w:hAnsiTheme="minorEastAsia"/>
          <w:szCs w:val="21"/>
        </w:rPr>
      </w:pPr>
      <w:r w:rsidRPr="00387C5A">
        <w:rPr>
          <w:rFonts w:asciiTheme="minorEastAsia" w:eastAsiaTheme="minorEastAsia" w:hAnsiTheme="minorEastAsia" w:hint="eastAsia"/>
          <w:szCs w:val="21"/>
        </w:rPr>
        <w:t>お</w:t>
      </w:r>
      <w:r w:rsidR="001E5411" w:rsidRPr="00387C5A">
        <w:rPr>
          <w:rFonts w:asciiTheme="minorEastAsia" w:eastAsiaTheme="minorEastAsia" w:hAnsiTheme="minorEastAsia" w:hint="eastAsia"/>
          <w:szCs w:val="21"/>
        </w:rPr>
        <w:t>取引</w:t>
      </w:r>
      <w:r w:rsidR="00CB4261" w:rsidRPr="00387C5A">
        <w:rPr>
          <w:rFonts w:asciiTheme="minorEastAsia" w:eastAsiaTheme="minorEastAsia" w:hAnsiTheme="minorEastAsia" w:hint="eastAsia"/>
          <w:szCs w:val="21"/>
        </w:rPr>
        <w:t>様</w:t>
      </w:r>
      <w:r w:rsidRPr="00387C5A">
        <w:rPr>
          <w:rFonts w:asciiTheme="minorEastAsia" w:eastAsiaTheme="minorEastAsia" w:hAnsiTheme="minorEastAsia" w:hint="eastAsia"/>
          <w:szCs w:val="21"/>
        </w:rPr>
        <w:t>各位</w:t>
      </w:r>
    </w:p>
    <w:p w14:paraId="516AC839" w14:textId="07FDDA2A" w:rsidR="005B01F1" w:rsidRPr="00387C5A" w:rsidRDefault="00BC4DAF" w:rsidP="00C169DB">
      <w:pPr>
        <w:ind w:firstLineChars="2000" w:firstLine="3955"/>
        <w:jc w:val="right"/>
        <w:rPr>
          <w:rFonts w:asciiTheme="minorEastAsia" w:eastAsiaTheme="minorEastAsia" w:hAnsiTheme="minorEastAsia"/>
          <w:szCs w:val="21"/>
        </w:rPr>
      </w:pPr>
      <w:r w:rsidRPr="00387C5A">
        <w:rPr>
          <w:rFonts w:asciiTheme="minorEastAsia" w:eastAsiaTheme="minorEastAsia" w:hAnsiTheme="minorEastAsia" w:hint="eastAsia"/>
          <w:szCs w:val="21"/>
        </w:rPr>
        <w:t>ＰＥＴ</w:t>
      </w:r>
      <w:r w:rsidR="000771A0" w:rsidRPr="00387C5A">
        <w:rPr>
          <w:rFonts w:asciiTheme="minorEastAsia" w:eastAsiaTheme="minorEastAsia" w:hAnsiTheme="minorEastAsia" w:hint="eastAsia"/>
          <w:szCs w:val="21"/>
        </w:rPr>
        <w:t>ボトル協議会</w:t>
      </w:r>
    </w:p>
    <w:p w14:paraId="08900C66" w14:textId="500C8A90" w:rsidR="00870EBA" w:rsidRPr="00387C5A" w:rsidRDefault="000771A0" w:rsidP="00C169DB">
      <w:pPr>
        <w:ind w:firstLineChars="2600" w:firstLine="5142"/>
        <w:jc w:val="right"/>
        <w:rPr>
          <w:rFonts w:asciiTheme="minorEastAsia" w:eastAsiaTheme="minorEastAsia" w:hAnsiTheme="minorEastAsia"/>
          <w:szCs w:val="21"/>
        </w:rPr>
      </w:pPr>
      <w:r w:rsidRPr="00387C5A">
        <w:rPr>
          <w:rFonts w:asciiTheme="minorEastAsia" w:eastAsiaTheme="minorEastAsia" w:hAnsiTheme="minorEastAsia" w:hint="eastAsia"/>
          <w:szCs w:val="21"/>
        </w:rPr>
        <w:t>事務局</w:t>
      </w:r>
    </w:p>
    <w:p w14:paraId="6B9639ED" w14:textId="77777777" w:rsidR="007F29A8" w:rsidRPr="00387C5A" w:rsidRDefault="007F29A8" w:rsidP="00C169DB">
      <w:pPr>
        <w:ind w:firstLineChars="1950" w:firstLine="16141"/>
        <w:rPr>
          <w:rFonts w:asciiTheme="minorEastAsia" w:eastAsiaTheme="minorEastAsia" w:hAnsiTheme="minorEastAsia"/>
          <w:sz w:val="24"/>
        </w:rPr>
      </w:pPr>
      <w:r w:rsidRPr="00387C5A">
        <w:rPr>
          <w:rFonts w:asciiTheme="minorEastAsia" w:eastAsiaTheme="minorEastAsia" w:hAnsiTheme="minorEastAsia" w:hint="eastAsia"/>
          <w:spacing w:val="300"/>
          <w:kern w:val="0"/>
          <w:sz w:val="24"/>
          <w:fitText w:val="3600" w:id="-499378944"/>
        </w:rPr>
        <w:t>ルム事業</w:t>
      </w:r>
      <w:r w:rsidRPr="00387C5A">
        <w:rPr>
          <w:rFonts w:asciiTheme="minorEastAsia" w:eastAsiaTheme="minorEastAsia" w:hAnsiTheme="minorEastAsia" w:hint="eastAsia"/>
          <w:kern w:val="0"/>
          <w:sz w:val="24"/>
          <w:fitText w:val="3600" w:id="-499378944"/>
        </w:rPr>
        <w:t>部</w:t>
      </w:r>
    </w:p>
    <w:p w14:paraId="7D393241" w14:textId="0A53059A" w:rsidR="00D70EAC" w:rsidRPr="00387C5A" w:rsidRDefault="001E5411">
      <w:pPr>
        <w:pStyle w:val="a6"/>
        <w:rPr>
          <w:rFonts w:asciiTheme="minorEastAsia" w:eastAsiaTheme="minorEastAsia" w:hAnsiTheme="minorEastAsia"/>
          <w:sz w:val="24"/>
        </w:rPr>
      </w:pPr>
      <w:r w:rsidRPr="00387C5A">
        <w:rPr>
          <w:rFonts w:asciiTheme="minorEastAsia" w:eastAsiaTheme="minorEastAsia" w:hAnsiTheme="minorEastAsia" w:hint="eastAsia"/>
          <w:sz w:val="24"/>
        </w:rPr>
        <w:t>「</w:t>
      </w:r>
      <w:r w:rsidR="00BC4DAF" w:rsidRPr="00387C5A">
        <w:rPr>
          <w:rFonts w:asciiTheme="minorEastAsia" w:eastAsiaTheme="minorEastAsia" w:hAnsiTheme="minorEastAsia" w:hint="eastAsia"/>
          <w:sz w:val="24"/>
        </w:rPr>
        <w:t>ＰＥＴ</w:t>
      </w:r>
      <w:r w:rsidR="000771A0" w:rsidRPr="00387C5A">
        <w:rPr>
          <w:rFonts w:asciiTheme="minorEastAsia" w:eastAsiaTheme="minorEastAsia" w:hAnsiTheme="minorEastAsia" w:hint="eastAsia"/>
          <w:sz w:val="24"/>
        </w:rPr>
        <w:t>ボトルリサイクル推奨マーク</w:t>
      </w:r>
      <w:r w:rsidRPr="00387C5A">
        <w:rPr>
          <w:rFonts w:asciiTheme="minorEastAsia" w:eastAsiaTheme="minorEastAsia" w:hAnsiTheme="minorEastAsia" w:hint="eastAsia"/>
          <w:sz w:val="24"/>
        </w:rPr>
        <w:t>」</w:t>
      </w:r>
      <w:r w:rsidR="00BC4DAF" w:rsidRPr="00387C5A">
        <w:rPr>
          <w:rFonts w:asciiTheme="minorEastAsia" w:eastAsiaTheme="minorEastAsia" w:hAnsiTheme="minorEastAsia" w:hint="eastAsia"/>
          <w:sz w:val="24"/>
        </w:rPr>
        <w:t>表示ルール</w:t>
      </w:r>
      <w:r w:rsidR="000771A0" w:rsidRPr="00387C5A">
        <w:rPr>
          <w:rFonts w:asciiTheme="minorEastAsia" w:eastAsiaTheme="minorEastAsia" w:hAnsiTheme="minorEastAsia" w:hint="eastAsia"/>
          <w:sz w:val="24"/>
        </w:rPr>
        <w:t>改定</w:t>
      </w:r>
      <w:r w:rsidR="00D70EAC" w:rsidRPr="00387C5A">
        <w:rPr>
          <w:rFonts w:asciiTheme="minorEastAsia" w:eastAsiaTheme="minorEastAsia" w:hAnsiTheme="minorEastAsia" w:hint="eastAsia"/>
          <w:sz w:val="24"/>
        </w:rPr>
        <w:t>の</w:t>
      </w:r>
      <w:r w:rsidR="000771A0" w:rsidRPr="00387C5A">
        <w:rPr>
          <w:rFonts w:asciiTheme="minorEastAsia" w:eastAsiaTheme="minorEastAsia" w:hAnsiTheme="minorEastAsia" w:hint="eastAsia"/>
          <w:sz w:val="24"/>
        </w:rPr>
        <w:t>ご連絡</w:t>
      </w:r>
    </w:p>
    <w:p w14:paraId="1649DCE1" w14:textId="77777777" w:rsidR="00A73AB9" w:rsidRPr="00387C5A" w:rsidRDefault="00A73AB9" w:rsidP="00A73AB9"/>
    <w:p w14:paraId="6CBDB6F7" w14:textId="54A049D9" w:rsidR="00CB4261" w:rsidRPr="00387C5A" w:rsidRDefault="005B01F1" w:rsidP="00DD5CA7">
      <w:pPr>
        <w:pStyle w:val="a4"/>
        <w:ind w:firstLineChars="100" w:firstLine="198"/>
        <w:rPr>
          <w:rFonts w:asciiTheme="minorEastAsia" w:eastAsiaTheme="minorEastAsia" w:hAnsiTheme="minorEastAsia"/>
          <w:szCs w:val="21"/>
        </w:rPr>
      </w:pPr>
      <w:r w:rsidRPr="00387C5A">
        <w:rPr>
          <w:rFonts w:asciiTheme="minorEastAsia" w:eastAsiaTheme="minorEastAsia" w:hAnsiTheme="minorEastAsia" w:hint="eastAsia"/>
          <w:szCs w:val="21"/>
        </w:rPr>
        <w:t xml:space="preserve">拝啓　</w:t>
      </w:r>
      <w:r w:rsidR="00DD5CA7" w:rsidRPr="00387C5A">
        <w:rPr>
          <w:rFonts w:asciiTheme="minorEastAsia" w:eastAsiaTheme="minorEastAsia" w:hAnsiTheme="minorEastAsia" w:hint="eastAsia"/>
          <w:szCs w:val="21"/>
        </w:rPr>
        <w:t>時下</w:t>
      </w:r>
      <w:r w:rsidR="00CB4261" w:rsidRPr="00387C5A">
        <w:rPr>
          <w:rFonts w:asciiTheme="minorEastAsia" w:eastAsiaTheme="minorEastAsia" w:hAnsiTheme="minorEastAsia" w:hint="eastAsia"/>
          <w:szCs w:val="21"/>
        </w:rPr>
        <w:t>ますます</w:t>
      </w:r>
      <w:r w:rsidRPr="00387C5A">
        <w:rPr>
          <w:rFonts w:asciiTheme="minorEastAsia" w:eastAsiaTheme="minorEastAsia" w:hAnsiTheme="minorEastAsia" w:hint="eastAsia"/>
          <w:szCs w:val="21"/>
        </w:rPr>
        <w:t>ご清栄のこととお慶び</w:t>
      </w:r>
      <w:r w:rsidR="00D70EAC" w:rsidRPr="00387C5A">
        <w:rPr>
          <w:rFonts w:asciiTheme="minorEastAsia" w:eastAsiaTheme="minorEastAsia" w:hAnsiTheme="minorEastAsia" w:hint="eastAsia"/>
          <w:szCs w:val="21"/>
        </w:rPr>
        <w:t>申し上げます。</w:t>
      </w:r>
    </w:p>
    <w:p w14:paraId="452123A8" w14:textId="77777777" w:rsidR="00D70EAC" w:rsidRPr="00387C5A" w:rsidRDefault="001A1EF4" w:rsidP="00C169DB">
      <w:pPr>
        <w:pStyle w:val="a4"/>
        <w:ind w:firstLineChars="100" w:firstLine="198"/>
        <w:rPr>
          <w:rFonts w:asciiTheme="minorEastAsia" w:eastAsiaTheme="minorEastAsia" w:hAnsiTheme="minorEastAsia"/>
          <w:szCs w:val="21"/>
        </w:rPr>
      </w:pPr>
      <w:r w:rsidRPr="00387C5A">
        <w:rPr>
          <w:rFonts w:asciiTheme="minorEastAsia" w:eastAsiaTheme="minorEastAsia" w:hAnsiTheme="minorEastAsia" w:hint="eastAsia"/>
          <w:szCs w:val="21"/>
        </w:rPr>
        <w:t>平素は</w:t>
      </w:r>
      <w:r w:rsidR="00CB4261" w:rsidRPr="00387C5A">
        <w:rPr>
          <w:rFonts w:asciiTheme="minorEastAsia" w:eastAsiaTheme="minorEastAsia" w:hAnsiTheme="minorEastAsia" w:hint="eastAsia"/>
          <w:szCs w:val="21"/>
        </w:rPr>
        <w:t>、</w:t>
      </w:r>
      <w:r w:rsidRPr="00387C5A">
        <w:rPr>
          <w:rFonts w:asciiTheme="minorEastAsia" w:eastAsiaTheme="minorEastAsia" w:hAnsiTheme="minorEastAsia" w:hint="eastAsia"/>
          <w:szCs w:val="21"/>
        </w:rPr>
        <w:t>格別の</w:t>
      </w:r>
      <w:r w:rsidR="00CB4261" w:rsidRPr="00387C5A">
        <w:rPr>
          <w:rFonts w:asciiTheme="minorEastAsia" w:eastAsiaTheme="minorEastAsia" w:hAnsiTheme="minorEastAsia" w:hint="eastAsia"/>
          <w:szCs w:val="21"/>
        </w:rPr>
        <w:t>ご高配</w:t>
      </w:r>
      <w:r w:rsidRPr="00387C5A">
        <w:rPr>
          <w:rFonts w:asciiTheme="minorEastAsia" w:eastAsiaTheme="minorEastAsia" w:hAnsiTheme="minorEastAsia" w:hint="eastAsia"/>
          <w:szCs w:val="21"/>
        </w:rPr>
        <w:t>を賜り</w:t>
      </w:r>
      <w:r w:rsidR="00CB4261" w:rsidRPr="00387C5A">
        <w:rPr>
          <w:rFonts w:asciiTheme="minorEastAsia" w:eastAsiaTheme="minorEastAsia" w:hAnsiTheme="minorEastAsia" w:hint="eastAsia"/>
          <w:szCs w:val="21"/>
        </w:rPr>
        <w:t>、</w:t>
      </w:r>
      <w:r w:rsidRPr="00387C5A">
        <w:rPr>
          <w:rFonts w:asciiTheme="minorEastAsia" w:eastAsiaTheme="minorEastAsia" w:hAnsiTheme="minorEastAsia" w:hint="eastAsia"/>
          <w:szCs w:val="21"/>
        </w:rPr>
        <w:t>厚く御礼申し上げます。</w:t>
      </w:r>
    </w:p>
    <w:p w14:paraId="0FC64400" w14:textId="77777777" w:rsidR="005F6CBF" w:rsidRPr="00387C5A" w:rsidRDefault="00D70EAC" w:rsidP="00D1491D">
      <w:pPr>
        <w:ind w:firstLineChars="100" w:firstLine="198"/>
        <w:rPr>
          <w:rFonts w:asciiTheme="minorEastAsia" w:eastAsiaTheme="minorEastAsia" w:hAnsiTheme="minorEastAsia"/>
          <w:szCs w:val="21"/>
        </w:rPr>
      </w:pPr>
      <w:r w:rsidRPr="00387C5A">
        <w:rPr>
          <w:rFonts w:asciiTheme="minorEastAsia" w:eastAsiaTheme="minorEastAsia" w:hAnsiTheme="minorEastAsia" w:hint="eastAsia"/>
          <w:szCs w:val="21"/>
        </w:rPr>
        <w:t>さて</w:t>
      </w:r>
      <w:r w:rsidR="00CB4261" w:rsidRPr="00387C5A">
        <w:rPr>
          <w:rFonts w:asciiTheme="minorEastAsia" w:eastAsiaTheme="minorEastAsia" w:hAnsiTheme="minorEastAsia" w:hint="eastAsia"/>
          <w:szCs w:val="21"/>
        </w:rPr>
        <w:t>、</w:t>
      </w:r>
      <w:r w:rsidR="00E36316" w:rsidRPr="00387C5A">
        <w:rPr>
          <w:rFonts w:asciiTheme="minorEastAsia" w:eastAsiaTheme="minorEastAsia" w:hAnsiTheme="minorEastAsia" w:hint="eastAsia"/>
          <w:szCs w:val="21"/>
        </w:rPr>
        <w:t>弊</w:t>
      </w:r>
      <w:r w:rsidR="000771A0" w:rsidRPr="00387C5A">
        <w:rPr>
          <w:rFonts w:asciiTheme="minorEastAsia" w:eastAsiaTheme="minorEastAsia" w:hAnsiTheme="minorEastAsia" w:hint="eastAsia"/>
          <w:szCs w:val="21"/>
        </w:rPr>
        <w:t>協議会で認定</w:t>
      </w:r>
      <w:r w:rsidR="001E5411" w:rsidRPr="00387C5A">
        <w:rPr>
          <w:rFonts w:asciiTheme="minorEastAsia" w:eastAsiaTheme="minorEastAsia" w:hAnsiTheme="minorEastAsia" w:hint="eastAsia"/>
          <w:szCs w:val="21"/>
        </w:rPr>
        <w:t>して</w:t>
      </w:r>
      <w:r w:rsidR="000771A0" w:rsidRPr="00387C5A">
        <w:rPr>
          <w:rFonts w:asciiTheme="minorEastAsia" w:eastAsiaTheme="minorEastAsia" w:hAnsiTheme="minorEastAsia" w:hint="eastAsia"/>
          <w:szCs w:val="21"/>
        </w:rPr>
        <w:t>おります「</w:t>
      </w:r>
      <w:r w:rsidR="00BC4DAF" w:rsidRPr="00387C5A">
        <w:rPr>
          <w:rFonts w:asciiTheme="minorEastAsia" w:eastAsiaTheme="minorEastAsia" w:hAnsiTheme="minorEastAsia" w:hint="eastAsia"/>
          <w:szCs w:val="21"/>
        </w:rPr>
        <w:t>ＰＥＴ</w:t>
      </w:r>
      <w:r w:rsidR="000771A0" w:rsidRPr="00387C5A">
        <w:rPr>
          <w:rFonts w:asciiTheme="minorEastAsia" w:eastAsiaTheme="minorEastAsia" w:hAnsiTheme="minorEastAsia" w:hint="eastAsia"/>
          <w:szCs w:val="21"/>
        </w:rPr>
        <w:t>ボトルリサイクル推奨マーク」の</w:t>
      </w:r>
      <w:r w:rsidR="00BC4DAF" w:rsidRPr="00387C5A">
        <w:rPr>
          <w:rFonts w:asciiTheme="minorEastAsia" w:eastAsiaTheme="minorEastAsia" w:hAnsiTheme="minorEastAsia" w:hint="eastAsia"/>
          <w:szCs w:val="21"/>
        </w:rPr>
        <w:t>表示ルールを</w:t>
      </w:r>
    </w:p>
    <w:p w14:paraId="325886FC" w14:textId="0716C668" w:rsidR="00BC4DAF" w:rsidRPr="00387C5A" w:rsidRDefault="00BC4DAF" w:rsidP="005F6CBF">
      <w:pPr>
        <w:rPr>
          <w:rFonts w:asciiTheme="minorEastAsia" w:eastAsiaTheme="minorEastAsia" w:hAnsiTheme="minorEastAsia"/>
          <w:szCs w:val="21"/>
        </w:rPr>
      </w:pPr>
      <w:r w:rsidRPr="00387C5A">
        <w:rPr>
          <w:rFonts w:asciiTheme="minorEastAsia" w:eastAsiaTheme="minorEastAsia" w:hAnsiTheme="minorEastAsia" w:hint="eastAsia"/>
          <w:szCs w:val="21"/>
        </w:rPr>
        <w:t>簡素化ならびに更なる活用促進を目的として改定することといたしました。</w:t>
      </w:r>
    </w:p>
    <w:p w14:paraId="5B05749A" w14:textId="738E2770" w:rsidR="00BC4DAF" w:rsidRPr="00387C5A" w:rsidRDefault="00BC4DAF" w:rsidP="005F6CBF">
      <w:pPr>
        <w:ind w:firstLineChars="100" w:firstLine="198"/>
        <w:rPr>
          <w:rFonts w:asciiTheme="minorEastAsia" w:eastAsiaTheme="minorEastAsia" w:hAnsiTheme="minorEastAsia"/>
          <w:szCs w:val="21"/>
          <w:u w:val="single"/>
        </w:rPr>
      </w:pPr>
      <w:r w:rsidRPr="00387C5A">
        <w:rPr>
          <w:rFonts w:asciiTheme="minorEastAsia" w:eastAsiaTheme="minorEastAsia" w:hAnsiTheme="minorEastAsia" w:hint="eastAsia"/>
          <w:szCs w:val="21"/>
          <w:u w:val="single"/>
        </w:rPr>
        <w:t>なお、今回の改定に伴い、現在</w:t>
      </w:r>
      <w:r w:rsidR="005F6CBF" w:rsidRPr="00387C5A">
        <w:rPr>
          <w:rFonts w:asciiTheme="minorEastAsia" w:eastAsiaTheme="minorEastAsia" w:hAnsiTheme="minorEastAsia" w:hint="eastAsia"/>
          <w:szCs w:val="21"/>
          <w:u w:val="single"/>
        </w:rPr>
        <w:t>ご使用されております契約者様に関しましては</w:t>
      </w:r>
      <w:r w:rsidRPr="00387C5A">
        <w:rPr>
          <w:rFonts w:asciiTheme="minorEastAsia" w:eastAsiaTheme="minorEastAsia" w:hAnsiTheme="minorEastAsia" w:hint="eastAsia"/>
          <w:szCs w:val="21"/>
          <w:u w:val="single"/>
        </w:rPr>
        <w:t>「ＰＥＴボトルリサイクル推奨マーク」表示をすぐに変更いただく必要はありません</w:t>
      </w:r>
      <w:r w:rsidR="005F6CBF" w:rsidRPr="00387C5A">
        <w:rPr>
          <w:rFonts w:asciiTheme="minorEastAsia" w:eastAsiaTheme="minorEastAsia" w:hAnsiTheme="minorEastAsia" w:hint="eastAsia"/>
          <w:szCs w:val="21"/>
          <w:u w:val="single"/>
        </w:rPr>
        <w:t>。</w:t>
      </w:r>
    </w:p>
    <w:p w14:paraId="3B6B0624" w14:textId="3AEB3087" w:rsidR="005F6CBF" w:rsidRPr="00387C5A" w:rsidRDefault="005F6CBF" w:rsidP="005F6CBF">
      <w:pPr>
        <w:rPr>
          <w:rFonts w:asciiTheme="minorEastAsia" w:eastAsiaTheme="minorEastAsia" w:hAnsiTheme="minorEastAsia"/>
          <w:szCs w:val="21"/>
          <w:u w:val="single"/>
        </w:rPr>
      </w:pPr>
      <w:r w:rsidRPr="00387C5A">
        <w:rPr>
          <w:rFonts w:asciiTheme="minorEastAsia" w:eastAsiaTheme="minorEastAsia" w:hAnsiTheme="minorEastAsia" w:hint="eastAsia"/>
          <w:szCs w:val="21"/>
          <w:u w:val="single"/>
        </w:rPr>
        <w:t>今後は、使用ご契約者様の裁量により、従来の表示と改定ルールに沿った表示を選択することが出来ます。</w:t>
      </w:r>
    </w:p>
    <w:p w14:paraId="59B636A2" w14:textId="70E041EC" w:rsidR="00BC4DAF" w:rsidRPr="00387C5A" w:rsidRDefault="005F6CBF" w:rsidP="00D1491D">
      <w:pPr>
        <w:ind w:firstLineChars="100" w:firstLine="198"/>
        <w:rPr>
          <w:rFonts w:asciiTheme="minorEastAsia" w:eastAsiaTheme="minorEastAsia" w:hAnsiTheme="minorEastAsia"/>
          <w:szCs w:val="21"/>
        </w:rPr>
      </w:pPr>
      <w:r w:rsidRPr="00387C5A">
        <w:rPr>
          <w:rFonts w:asciiTheme="minorEastAsia" w:eastAsiaTheme="minorEastAsia" w:hAnsiTheme="minorEastAsia" w:hint="eastAsia"/>
          <w:szCs w:val="21"/>
        </w:rPr>
        <w:t>改定ポイントは以下の通りです。今後とも「ＰＥＴボトルリサイクル推奨マーク」を益々ご活用頂けますようよろしくお願い申し上げます。</w:t>
      </w:r>
    </w:p>
    <w:p w14:paraId="7ABCBBD7" w14:textId="77777777" w:rsidR="00D70EAC" w:rsidRPr="00387C5A" w:rsidRDefault="00D70EAC" w:rsidP="00957C96">
      <w:pPr>
        <w:pStyle w:val="a5"/>
      </w:pPr>
      <w:r w:rsidRPr="00387C5A">
        <w:rPr>
          <w:rFonts w:hint="eastAsia"/>
        </w:rPr>
        <w:t>敬</w:t>
      </w:r>
      <w:r w:rsidR="00596A02" w:rsidRPr="00387C5A">
        <w:rPr>
          <w:rFonts w:hint="eastAsia"/>
        </w:rPr>
        <w:t xml:space="preserve">　</w:t>
      </w:r>
      <w:r w:rsidRPr="00387C5A">
        <w:rPr>
          <w:rFonts w:hint="eastAsia"/>
        </w:rPr>
        <w:t>具</w:t>
      </w:r>
    </w:p>
    <w:p w14:paraId="66B57A3E" w14:textId="77777777" w:rsidR="00D70EAC" w:rsidRPr="00387C5A" w:rsidRDefault="00D70EAC" w:rsidP="00870EBA">
      <w:pPr>
        <w:pStyle w:val="a6"/>
        <w:rPr>
          <w:rFonts w:asciiTheme="minorEastAsia" w:eastAsiaTheme="minorEastAsia" w:hAnsiTheme="minorEastAsia"/>
          <w:szCs w:val="21"/>
        </w:rPr>
      </w:pPr>
      <w:r w:rsidRPr="00387C5A">
        <w:rPr>
          <w:rFonts w:asciiTheme="minorEastAsia" w:eastAsiaTheme="minorEastAsia" w:hAnsiTheme="minorEastAsia" w:hint="eastAsia"/>
          <w:szCs w:val="21"/>
        </w:rPr>
        <w:t>記</w:t>
      </w:r>
    </w:p>
    <w:p w14:paraId="63542534" w14:textId="77E574BF" w:rsidR="007A0651" w:rsidRPr="00387C5A" w:rsidRDefault="00596A02" w:rsidP="007A0651">
      <w:pPr>
        <w:rPr>
          <w:rFonts w:asciiTheme="minorEastAsia" w:eastAsiaTheme="minorEastAsia" w:hAnsiTheme="minorEastAsia"/>
          <w:szCs w:val="21"/>
        </w:rPr>
      </w:pPr>
      <w:r w:rsidRPr="00387C5A">
        <w:rPr>
          <w:rFonts w:asciiTheme="minorEastAsia" w:eastAsiaTheme="minorEastAsia" w:hAnsiTheme="minorEastAsia" w:hint="eastAsia"/>
          <w:szCs w:val="21"/>
        </w:rPr>
        <w:t>１．</w:t>
      </w:r>
      <w:r w:rsidR="001E5411" w:rsidRPr="00387C5A">
        <w:rPr>
          <w:rFonts w:asciiTheme="minorEastAsia" w:eastAsiaTheme="minorEastAsia" w:hAnsiTheme="minorEastAsia" w:hint="eastAsia"/>
          <w:szCs w:val="21"/>
        </w:rPr>
        <w:t>対象マーク</w:t>
      </w:r>
    </w:p>
    <w:p w14:paraId="2E241CB3" w14:textId="3F9EECA8" w:rsidR="00E54972" w:rsidRDefault="001E5411" w:rsidP="00C169DB">
      <w:pPr>
        <w:ind w:firstLineChars="200" w:firstLine="396"/>
        <w:rPr>
          <w:rFonts w:asciiTheme="minorEastAsia" w:eastAsiaTheme="minorEastAsia" w:hAnsiTheme="minorEastAsia"/>
          <w:szCs w:val="21"/>
        </w:rPr>
      </w:pPr>
      <w:r w:rsidRPr="00387C5A">
        <w:rPr>
          <w:rFonts w:asciiTheme="minorEastAsia" w:eastAsiaTheme="minorEastAsia" w:hAnsiTheme="minorEastAsia" w:hint="eastAsia"/>
          <w:szCs w:val="21"/>
        </w:rPr>
        <w:t>「</w:t>
      </w:r>
      <w:r w:rsidR="008A5FDE" w:rsidRPr="00387C5A">
        <w:rPr>
          <w:rFonts w:asciiTheme="minorEastAsia" w:eastAsiaTheme="minorEastAsia" w:hAnsiTheme="minorEastAsia" w:hint="eastAsia"/>
          <w:szCs w:val="21"/>
        </w:rPr>
        <w:t>ＰＥＴ</w:t>
      </w:r>
      <w:r w:rsidRPr="00387C5A">
        <w:rPr>
          <w:rFonts w:asciiTheme="minorEastAsia" w:eastAsiaTheme="minorEastAsia" w:hAnsiTheme="minorEastAsia" w:hint="eastAsia"/>
          <w:szCs w:val="21"/>
        </w:rPr>
        <w:t>ボトルリサイクル推奨マーク」</w:t>
      </w:r>
      <w:r w:rsidR="002700E9" w:rsidRPr="00387C5A">
        <w:rPr>
          <w:rFonts w:asciiTheme="minorEastAsia" w:eastAsiaTheme="minorEastAsia" w:hAnsiTheme="minorEastAsia" w:hint="eastAsia"/>
          <w:szCs w:val="21"/>
        </w:rPr>
        <w:t xml:space="preserve">　　</w:t>
      </w:r>
    </w:p>
    <w:p w14:paraId="1D4E229D" w14:textId="77777777" w:rsidR="001B59CC" w:rsidRPr="00387C5A" w:rsidRDefault="001B59CC" w:rsidP="00C169DB">
      <w:pPr>
        <w:ind w:firstLineChars="200" w:firstLine="396"/>
        <w:rPr>
          <w:rFonts w:asciiTheme="minorEastAsia" w:eastAsiaTheme="minorEastAsia" w:hAnsiTheme="minorEastAsia" w:hint="eastAsia"/>
          <w:szCs w:val="21"/>
        </w:rPr>
      </w:pPr>
    </w:p>
    <w:p w14:paraId="48279F0F" w14:textId="7D759DFE" w:rsidR="001E5411" w:rsidRPr="00387C5A" w:rsidRDefault="001E5411" w:rsidP="001E5411">
      <w:pPr>
        <w:rPr>
          <w:rFonts w:asciiTheme="minorEastAsia" w:eastAsiaTheme="minorEastAsia" w:hAnsiTheme="minorEastAsia"/>
          <w:szCs w:val="21"/>
        </w:rPr>
      </w:pPr>
      <w:r w:rsidRPr="00387C5A">
        <w:rPr>
          <w:rFonts w:asciiTheme="minorEastAsia" w:eastAsiaTheme="minorEastAsia" w:hAnsiTheme="minorEastAsia" w:hint="eastAsia"/>
          <w:szCs w:val="21"/>
        </w:rPr>
        <w:t>２．改定内容</w:t>
      </w:r>
    </w:p>
    <w:p w14:paraId="1D0E6F10" w14:textId="7927AF0C" w:rsidR="008A5FDE" w:rsidRPr="00387C5A" w:rsidRDefault="001E5411" w:rsidP="001E5411">
      <w:pPr>
        <w:rPr>
          <w:rFonts w:asciiTheme="minorEastAsia" w:eastAsiaTheme="minorEastAsia" w:hAnsiTheme="minorEastAsia"/>
          <w:szCs w:val="21"/>
        </w:rPr>
      </w:pPr>
      <w:r w:rsidRPr="00387C5A">
        <w:rPr>
          <w:rFonts w:asciiTheme="minorEastAsia" w:eastAsiaTheme="minorEastAsia" w:hAnsiTheme="minorEastAsia" w:hint="eastAsia"/>
          <w:szCs w:val="21"/>
        </w:rPr>
        <w:t xml:space="preserve">　　　（現在）　</w:t>
      </w:r>
      <w:r w:rsidR="008A5FDE" w:rsidRPr="00387C5A">
        <w:rPr>
          <w:rFonts w:asciiTheme="minorEastAsia" w:eastAsiaTheme="minorEastAsia" w:hAnsiTheme="minorEastAsia" w:hint="eastAsia"/>
          <w:szCs w:val="21"/>
        </w:rPr>
        <w:t>様式1：３種類　　　　　　　　　　　　様式２：２種類</w:t>
      </w:r>
    </w:p>
    <w:p w14:paraId="202DD1DC" w14:textId="3E5B1ED1" w:rsidR="005F6CBF" w:rsidRPr="00387C5A" w:rsidRDefault="008A5FDE" w:rsidP="001E5411">
      <w:pPr>
        <w:rPr>
          <w:rFonts w:asciiTheme="minorEastAsia" w:eastAsiaTheme="minorEastAsia" w:hAnsiTheme="minorEastAsia"/>
          <w:szCs w:val="21"/>
        </w:rPr>
      </w:pPr>
      <w:r w:rsidRPr="00387C5A">
        <w:rPr>
          <w:rFonts w:asciiTheme="minorEastAsia" w:eastAsiaTheme="minorEastAsia" w:hAnsiTheme="minorEastAsia" w:hint="eastAsia"/>
          <w:szCs w:val="21"/>
        </w:rPr>
        <w:t xml:space="preserve">　　　　　　　　</w:t>
      </w:r>
      <w:r w:rsidRPr="00387C5A">
        <w:rPr>
          <w:rFonts w:asciiTheme="minorEastAsia" w:eastAsiaTheme="minorEastAsia" w:hAnsiTheme="minorEastAsia"/>
          <w:noProof/>
          <w:szCs w:val="21"/>
        </w:rPr>
        <w:drawing>
          <wp:inline distT="0" distB="0" distL="0" distR="0" wp14:anchorId="066BC73A" wp14:editId="71453756">
            <wp:extent cx="2143125" cy="764365"/>
            <wp:effectExtent l="0" t="0" r="0" b="0"/>
            <wp:docPr id="1786056372" name="図 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56372" name="図 1" descr="挿絵 が含まれている画像&#10;&#10;自動的に生成された説明"/>
                    <pic:cNvPicPr/>
                  </pic:nvPicPr>
                  <pic:blipFill>
                    <a:blip r:embed="rId10"/>
                    <a:stretch>
                      <a:fillRect/>
                    </a:stretch>
                  </pic:blipFill>
                  <pic:spPr>
                    <a:xfrm>
                      <a:off x="0" y="0"/>
                      <a:ext cx="2157119" cy="769356"/>
                    </a:xfrm>
                    <a:prstGeom prst="rect">
                      <a:avLst/>
                    </a:prstGeom>
                  </pic:spPr>
                </pic:pic>
              </a:graphicData>
            </a:graphic>
          </wp:inline>
        </w:drawing>
      </w:r>
      <w:r w:rsidRPr="00387C5A">
        <w:rPr>
          <w:rFonts w:asciiTheme="minorEastAsia" w:eastAsiaTheme="minorEastAsia" w:hAnsiTheme="minorEastAsia" w:hint="eastAsia"/>
          <w:szCs w:val="21"/>
        </w:rPr>
        <w:t xml:space="preserve">　　　　　　　</w:t>
      </w:r>
      <w:r w:rsidRPr="00387C5A">
        <w:rPr>
          <w:rFonts w:asciiTheme="minorEastAsia" w:eastAsiaTheme="minorEastAsia" w:hAnsiTheme="minorEastAsia"/>
          <w:noProof/>
          <w:szCs w:val="21"/>
        </w:rPr>
        <w:drawing>
          <wp:inline distT="0" distB="0" distL="0" distR="0" wp14:anchorId="059C9480" wp14:editId="7D052FE2">
            <wp:extent cx="695325" cy="756677"/>
            <wp:effectExtent l="0" t="0" r="0" b="5715"/>
            <wp:docPr id="1325242915" name="図 1" descr="図形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42915" name="図 1" descr="図形 が含まれている画像&#10;&#10;自動的に生成された説明"/>
                    <pic:cNvPicPr/>
                  </pic:nvPicPr>
                  <pic:blipFill>
                    <a:blip r:embed="rId11"/>
                    <a:stretch>
                      <a:fillRect/>
                    </a:stretch>
                  </pic:blipFill>
                  <pic:spPr>
                    <a:xfrm>
                      <a:off x="0" y="0"/>
                      <a:ext cx="699470" cy="761187"/>
                    </a:xfrm>
                    <a:prstGeom prst="rect">
                      <a:avLst/>
                    </a:prstGeom>
                  </pic:spPr>
                </pic:pic>
              </a:graphicData>
            </a:graphic>
          </wp:inline>
        </w:drawing>
      </w:r>
      <w:r w:rsidRPr="00387C5A">
        <w:rPr>
          <w:rFonts w:asciiTheme="minorEastAsia" w:eastAsiaTheme="minorEastAsia" w:hAnsiTheme="minorEastAsia"/>
          <w:noProof/>
          <w:szCs w:val="21"/>
        </w:rPr>
        <w:drawing>
          <wp:inline distT="0" distB="0" distL="0" distR="0" wp14:anchorId="649DF013" wp14:editId="50C4DF65">
            <wp:extent cx="676275" cy="730973"/>
            <wp:effectExtent l="0" t="0" r="0" b="0"/>
            <wp:docPr id="799320453" name="図 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20453" name="図 1" descr="挿絵 が含まれている画像&#10;&#10;自動的に生成された説明"/>
                    <pic:cNvPicPr/>
                  </pic:nvPicPr>
                  <pic:blipFill>
                    <a:blip r:embed="rId12"/>
                    <a:stretch>
                      <a:fillRect/>
                    </a:stretch>
                  </pic:blipFill>
                  <pic:spPr>
                    <a:xfrm>
                      <a:off x="0" y="0"/>
                      <a:ext cx="682325" cy="737513"/>
                    </a:xfrm>
                    <a:prstGeom prst="rect">
                      <a:avLst/>
                    </a:prstGeom>
                  </pic:spPr>
                </pic:pic>
              </a:graphicData>
            </a:graphic>
          </wp:inline>
        </w:drawing>
      </w:r>
    </w:p>
    <w:p w14:paraId="48C5ADF1" w14:textId="25DB1581" w:rsidR="005F6CBF" w:rsidRPr="00387C5A" w:rsidRDefault="008A5FDE" w:rsidP="001E5411">
      <w:pPr>
        <w:rPr>
          <w:rFonts w:asciiTheme="minorEastAsia" w:eastAsiaTheme="minorEastAsia" w:hAnsiTheme="minorEastAsia"/>
          <w:szCs w:val="21"/>
        </w:rPr>
      </w:pPr>
      <w:r w:rsidRPr="00387C5A">
        <w:rPr>
          <w:rFonts w:asciiTheme="minorEastAsia" w:eastAsiaTheme="minorEastAsia" w:hAnsiTheme="minorEastAsia" w:hint="eastAsia"/>
          <w:szCs w:val="21"/>
        </w:rPr>
        <w:t xml:space="preserve">　　　（今後）</w:t>
      </w:r>
      <w:r w:rsidR="00387C5A">
        <w:rPr>
          <w:rFonts w:asciiTheme="minorEastAsia" w:eastAsiaTheme="minorEastAsia" w:hAnsiTheme="minorEastAsia" w:hint="eastAsia"/>
          <w:szCs w:val="21"/>
        </w:rPr>
        <w:t>上記</w:t>
      </w:r>
      <w:r w:rsidRPr="00387C5A">
        <w:rPr>
          <w:rFonts w:asciiTheme="minorEastAsia" w:eastAsiaTheme="minorEastAsia" w:hAnsiTheme="minorEastAsia" w:hint="eastAsia"/>
          <w:szCs w:val="21"/>
        </w:rPr>
        <w:t>様式１を廃止し様式２に統一</w:t>
      </w:r>
      <w:r w:rsidR="00387C5A" w:rsidRPr="00387C5A">
        <w:rPr>
          <w:rFonts w:asciiTheme="minorEastAsia" w:eastAsiaTheme="minorEastAsia" w:hAnsiTheme="minorEastAsia" w:hint="eastAsia"/>
          <w:szCs w:val="21"/>
        </w:rPr>
        <w:t>（</w:t>
      </w:r>
      <w:r w:rsidR="00387C5A">
        <w:rPr>
          <w:rFonts w:asciiTheme="minorEastAsia" w:eastAsiaTheme="minorEastAsia" w:hAnsiTheme="minorEastAsia" w:hint="eastAsia"/>
          <w:szCs w:val="21"/>
        </w:rPr>
        <w:t>Ａ・Ｂタイプの２種類）</w:t>
      </w:r>
    </w:p>
    <w:p w14:paraId="67917D18" w14:textId="320E5EC0" w:rsidR="005F6CBF" w:rsidRPr="00387C5A" w:rsidRDefault="00387C5A" w:rsidP="001E5411">
      <w:pPr>
        <w:rPr>
          <w:rFonts w:asciiTheme="minorEastAsia" w:eastAsiaTheme="minorEastAsia" w:hAnsiTheme="minorEastAsia"/>
          <w:szCs w:val="21"/>
        </w:rPr>
      </w:pPr>
      <w:r w:rsidRPr="00387C5A">
        <w:rPr>
          <w:rFonts w:asciiTheme="minorEastAsia" w:eastAsiaTheme="minorEastAsia" w:hAnsiTheme="minorEastAsia" w:hint="eastAsia"/>
          <w:szCs w:val="21"/>
        </w:rPr>
        <w:t xml:space="preserve">　　　　　　　　</w:t>
      </w:r>
      <w:r w:rsidR="008A5FDE" w:rsidRPr="00387C5A">
        <w:rPr>
          <w:rFonts w:asciiTheme="minorEastAsia" w:eastAsiaTheme="minorEastAsia" w:hAnsiTheme="minorEastAsia"/>
          <w:noProof/>
          <w:szCs w:val="21"/>
        </w:rPr>
        <w:drawing>
          <wp:inline distT="0" distB="0" distL="0" distR="0" wp14:anchorId="2095CCD1" wp14:editId="2DDF3D34">
            <wp:extent cx="695325" cy="756677"/>
            <wp:effectExtent l="0" t="0" r="0" b="5715"/>
            <wp:docPr id="1264059056" name="図 1" descr="図形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42915" name="図 1" descr="図形 が含まれている画像&#10;&#10;自動的に生成された説明"/>
                    <pic:cNvPicPr/>
                  </pic:nvPicPr>
                  <pic:blipFill>
                    <a:blip r:embed="rId11"/>
                    <a:stretch>
                      <a:fillRect/>
                    </a:stretch>
                  </pic:blipFill>
                  <pic:spPr>
                    <a:xfrm>
                      <a:off x="0" y="0"/>
                      <a:ext cx="699470" cy="761187"/>
                    </a:xfrm>
                    <a:prstGeom prst="rect">
                      <a:avLst/>
                    </a:prstGeom>
                  </pic:spPr>
                </pic:pic>
              </a:graphicData>
            </a:graphic>
          </wp:inline>
        </w:drawing>
      </w:r>
      <w:r w:rsidRPr="00387C5A">
        <w:rPr>
          <w:rFonts w:asciiTheme="minorEastAsia" w:eastAsiaTheme="minorEastAsia" w:hAnsiTheme="minorEastAsia"/>
          <w:noProof/>
          <w:szCs w:val="21"/>
        </w:rPr>
        <w:drawing>
          <wp:inline distT="0" distB="0" distL="0" distR="0" wp14:anchorId="6C55A811" wp14:editId="2D1D767C">
            <wp:extent cx="676275" cy="730973"/>
            <wp:effectExtent l="0" t="0" r="0" b="0"/>
            <wp:docPr id="435243114" name="図 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20453" name="図 1" descr="挿絵 が含まれている画像&#10;&#10;自動的に生成された説明"/>
                    <pic:cNvPicPr/>
                  </pic:nvPicPr>
                  <pic:blipFill>
                    <a:blip r:embed="rId12"/>
                    <a:stretch>
                      <a:fillRect/>
                    </a:stretch>
                  </pic:blipFill>
                  <pic:spPr>
                    <a:xfrm>
                      <a:off x="0" y="0"/>
                      <a:ext cx="682325" cy="737513"/>
                    </a:xfrm>
                    <a:prstGeom prst="rect">
                      <a:avLst/>
                    </a:prstGeom>
                  </pic:spPr>
                </pic:pic>
              </a:graphicData>
            </a:graphic>
          </wp:inline>
        </w:drawing>
      </w:r>
    </w:p>
    <w:p w14:paraId="2FC35484" w14:textId="77777777" w:rsidR="00387C5A" w:rsidRDefault="00387C5A">
      <w:pPr>
        <w:rPr>
          <w:rFonts w:asciiTheme="minorEastAsia" w:eastAsiaTheme="minorEastAsia" w:hAnsiTheme="minorEastAsia"/>
          <w:szCs w:val="21"/>
        </w:rPr>
      </w:pPr>
    </w:p>
    <w:p w14:paraId="214E2388" w14:textId="1A0161C4" w:rsidR="00E54972" w:rsidRPr="00387C5A" w:rsidRDefault="001B59CC">
      <w:pPr>
        <w:rPr>
          <w:rFonts w:asciiTheme="minorEastAsia" w:eastAsiaTheme="minorEastAsia" w:hAnsiTheme="minorEastAsia"/>
          <w:szCs w:val="21"/>
        </w:rPr>
      </w:pPr>
      <w:r>
        <w:rPr>
          <w:rFonts w:asciiTheme="minorEastAsia" w:eastAsiaTheme="minorEastAsia" w:hAnsiTheme="minorEastAsia" w:hint="eastAsia"/>
          <w:szCs w:val="21"/>
        </w:rPr>
        <w:t>３</w:t>
      </w:r>
      <w:r w:rsidR="00E54972" w:rsidRPr="00387C5A">
        <w:rPr>
          <w:rFonts w:asciiTheme="minorEastAsia" w:eastAsiaTheme="minorEastAsia" w:hAnsiTheme="minorEastAsia" w:hint="eastAsia"/>
          <w:szCs w:val="21"/>
        </w:rPr>
        <w:t>．</w:t>
      </w:r>
      <w:r w:rsidR="005B01F1" w:rsidRPr="00387C5A">
        <w:rPr>
          <w:rFonts w:asciiTheme="minorEastAsia" w:eastAsiaTheme="minorEastAsia" w:hAnsiTheme="minorEastAsia" w:hint="eastAsia"/>
          <w:szCs w:val="21"/>
        </w:rPr>
        <w:t>改定</w:t>
      </w:r>
      <w:r w:rsidR="00E54972" w:rsidRPr="00387C5A">
        <w:rPr>
          <w:rFonts w:asciiTheme="minorEastAsia" w:eastAsiaTheme="minorEastAsia" w:hAnsiTheme="minorEastAsia" w:hint="eastAsia"/>
          <w:szCs w:val="21"/>
        </w:rPr>
        <w:t>実施</w:t>
      </w:r>
      <w:r w:rsidR="007A0651" w:rsidRPr="00387C5A">
        <w:rPr>
          <w:rFonts w:asciiTheme="minorEastAsia" w:eastAsiaTheme="minorEastAsia" w:hAnsiTheme="minorEastAsia" w:hint="eastAsia"/>
          <w:szCs w:val="21"/>
        </w:rPr>
        <w:t>時期</w:t>
      </w:r>
    </w:p>
    <w:p w14:paraId="4DB5E31C" w14:textId="32CA0BC2" w:rsidR="004034AE" w:rsidRPr="00387C5A" w:rsidRDefault="00C06369" w:rsidP="00C169DB">
      <w:pPr>
        <w:ind w:firstLineChars="200" w:firstLine="396"/>
        <w:rPr>
          <w:rFonts w:asciiTheme="minorEastAsia" w:eastAsiaTheme="minorEastAsia" w:hAnsiTheme="minorEastAsia"/>
          <w:szCs w:val="21"/>
        </w:rPr>
      </w:pPr>
      <w:r w:rsidRPr="00387C5A">
        <w:rPr>
          <w:rFonts w:asciiTheme="minorEastAsia" w:eastAsiaTheme="minorEastAsia" w:hAnsiTheme="minorEastAsia" w:hint="eastAsia"/>
          <w:szCs w:val="21"/>
        </w:rPr>
        <w:t>２０２</w:t>
      </w:r>
      <w:r w:rsidR="001E5411" w:rsidRPr="00387C5A">
        <w:rPr>
          <w:rFonts w:asciiTheme="minorEastAsia" w:eastAsiaTheme="minorEastAsia" w:hAnsiTheme="minorEastAsia" w:hint="eastAsia"/>
          <w:szCs w:val="21"/>
        </w:rPr>
        <w:t>４</w:t>
      </w:r>
      <w:r w:rsidR="007A0651" w:rsidRPr="00387C5A">
        <w:rPr>
          <w:rFonts w:asciiTheme="minorEastAsia" w:eastAsiaTheme="minorEastAsia" w:hAnsiTheme="minorEastAsia" w:hint="eastAsia"/>
          <w:szCs w:val="21"/>
        </w:rPr>
        <w:t>年</w:t>
      </w:r>
      <w:r w:rsidR="00387C5A">
        <w:rPr>
          <w:rFonts w:asciiTheme="minorEastAsia" w:eastAsiaTheme="minorEastAsia" w:hAnsiTheme="minorEastAsia" w:hint="eastAsia"/>
          <w:szCs w:val="21"/>
        </w:rPr>
        <w:t>１０</w:t>
      </w:r>
      <w:r w:rsidR="00D70EAC" w:rsidRPr="00387C5A">
        <w:rPr>
          <w:rFonts w:asciiTheme="minorEastAsia" w:eastAsiaTheme="minorEastAsia" w:hAnsiTheme="minorEastAsia" w:hint="eastAsia"/>
          <w:szCs w:val="21"/>
        </w:rPr>
        <w:t>月</w:t>
      </w:r>
      <w:r w:rsidR="00387C5A">
        <w:rPr>
          <w:rFonts w:asciiTheme="minorEastAsia" w:eastAsiaTheme="minorEastAsia" w:hAnsiTheme="minorEastAsia" w:hint="eastAsia"/>
          <w:szCs w:val="21"/>
        </w:rPr>
        <w:t>新規</w:t>
      </w:r>
      <w:r w:rsidR="0002196C" w:rsidRPr="00387C5A">
        <w:rPr>
          <w:rFonts w:asciiTheme="minorEastAsia" w:eastAsiaTheme="minorEastAsia" w:hAnsiTheme="minorEastAsia" w:hint="eastAsia"/>
          <w:szCs w:val="21"/>
        </w:rPr>
        <w:t>ご</w:t>
      </w:r>
      <w:r w:rsidR="001E5411" w:rsidRPr="00387C5A">
        <w:rPr>
          <w:rFonts w:asciiTheme="minorEastAsia" w:eastAsiaTheme="minorEastAsia" w:hAnsiTheme="minorEastAsia" w:hint="eastAsia"/>
          <w:szCs w:val="21"/>
        </w:rPr>
        <w:t>登録</w:t>
      </w:r>
      <w:r w:rsidR="00D70EAC" w:rsidRPr="00387C5A">
        <w:rPr>
          <w:rFonts w:asciiTheme="minorEastAsia" w:eastAsiaTheme="minorEastAsia" w:hAnsiTheme="minorEastAsia" w:hint="eastAsia"/>
          <w:szCs w:val="21"/>
        </w:rPr>
        <w:t>分より</w:t>
      </w:r>
    </w:p>
    <w:p w14:paraId="5ACC7C98" w14:textId="77777777" w:rsidR="00D70EAC" w:rsidRPr="00C60CE2" w:rsidRDefault="00D70EAC" w:rsidP="0041799E">
      <w:pPr>
        <w:pStyle w:val="a5"/>
        <w:rPr>
          <w:rFonts w:asciiTheme="minorEastAsia" w:eastAsiaTheme="minorEastAsia" w:hAnsiTheme="minorEastAsia"/>
          <w:szCs w:val="21"/>
        </w:rPr>
      </w:pPr>
      <w:r w:rsidRPr="00387C5A">
        <w:rPr>
          <w:rFonts w:asciiTheme="minorEastAsia" w:eastAsiaTheme="minorEastAsia" w:hAnsiTheme="minorEastAsia" w:hint="eastAsia"/>
          <w:szCs w:val="21"/>
        </w:rPr>
        <w:t>以</w:t>
      </w:r>
      <w:r w:rsidR="000E64F5" w:rsidRPr="00387C5A">
        <w:rPr>
          <w:rFonts w:asciiTheme="minorEastAsia" w:eastAsiaTheme="minorEastAsia" w:hAnsiTheme="minorEastAsia" w:hint="eastAsia"/>
          <w:szCs w:val="21"/>
        </w:rPr>
        <w:t xml:space="preserve">　</w:t>
      </w:r>
      <w:r w:rsidRPr="00387C5A">
        <w:rPr>
          <w:rFonts w:asciiTheme="minorEastAsia" w:eastAsiaTheme="minorEastAsia" w:hAnsiTheme="minorEastAsia" w:hint="eastAsia"/>
          <w:szCs w:val="21"/>
        </w:rPr>
        <w:t>上</w:t>
      </w:r>
    </w:p>
    <w:sectPr w:rsidR="00D70EAC" w:rsidRPr="00C60CE2" w:rsidSect="00C169DB">
      <w:pgSz w:w="11906" w:h="16838"/>
      <w:pgMar w:top="1701" w:right="1701" w:bottom="1701" w:left="1701" w:header="851" w:footer="992" w:gutter="0"/>
      <w:cols w:space="425"/>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588B6" w14:textId="77777777" w:rsidR="00B96F48" w:rsidRPr="00387C5A" w:rsidRDefault="00B96F48" w:rsidP="00E94124">
      <w:r w:rsidRPr="00387C5A">
        <w:separator/>
      </w:r>
    </w:p>
  </w:endnote>
  <w:endnote w:type="continuationSeparator" w:id="0">
    <w:p w14:paraId="32304921" w14:textId="77777777" w:rsidR="00B96F48" w:rsidRPr="00387C5A" w:rsidRDefault="00B96F48" w:rsidP="00E94124">
      <w:r w:rsidRPr="00387C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64134" w14:textId="77777777" w:rsidR="00B96F48" w:rsidRPr="00387C5A" w:rsidRDefault="00B96F48" w:rsidP="00E94124">
      <w:r w:rsidRPr="00387C5A">
        <w:separator/>
      </w:r>
    </w:p>
  </w:footnote>
  <w:footnote w:type="continuationSeparator" w:id="0">
    <w:p w14:paraId="7179D2C1" w14:textId="77777777" w:rsidR="00B96F48" w:rsidRPr="00387C5A" w:rsidRDefault="00B96F48" w:rsidP="00E94124">
      <w:r w:rsidRPr="00387C5A">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51"/>
    <w:rsid w:val="00005BF4"/>
    <w:rsid w:val="00005E88"/>
    <w:rsid w:val="0002196C"/>
    <w:rsid w:val="000771A0"/>
    <w:rsid w:val="000A0B92"/>
    <w:rsid w:val="000B624E"/>
    <w:rsid w:val="000D1799"/>
    <w:rsid w:val="000E0BD2"/>
    <w:rsid w:val="000E64F5"/>
    <w:rsid w:val="0015579A"/>
    <w:rsid w:val="001A1EF4"/>
    <w:rsid w:val="001A5B4E"/>
    <w:rsid w:val="001B59CC"/>
    <w:rsid w:val="001E5411"/>
    <w:rsid w:val="00201C3D"/>
    <w:rsid w:val="00215ECC"/>
    <w:rsid w:val="00223329"/>
    <w:rsid w:val="002508AD"/>
    <w:rsid w:val="002579FB"/>
    <w:rsid w:val="002700E9"/>
    <w:rsid w:val="002E6B89"/>
    <w:rsid w:val="002F30E2"/>
    <w:rsid w:val="0030305B"/>
    <w:rsid w:val="00306524"/>
    <w:rsid w:val="00310B0E"/>
    <w:rsid w:val="00311B9C"/>
    <w:rsid w:val="00387C5A"/>
    <w:rsid w:val="003A24A4"/>
    <w:rsid w:val="003A46D1"/>
    <w:rsid w:val="003D5CB2"/>
    <w:rsid w:val="003F5784"/>
    <w:rsid w:val="004034AE"/>
    <w:rsid w:val="0041799E"/>
    <w:rsid w:val="0042506B"/>
    <w:rsid w:val="004379E3"/>
    <w:rsid w:val="004568C7"/>
    <w:rsid w:val="004715F7"/>
    <w:rsid w:val="00473648"/>
    <w:rsid w:val="004F3C2E"/>
    <w:rsid w:val="00552273"/>
    <w:rsid w:val="00596A02"/>
    <w:rsid w:val="005B01F1"/>
    <w:rsid w:val="005D239E"/>
    <w:rsid w:val="005D4257"/>
    <w:rsid w:val="005F0A4D"/>
    <w:rsid w:val="005F1145"/>
    <w:rsid w:val="005F6CBF"/>
    <w:rsid w:val="006676E2"/>
    <w:rsid w:val="006B76BB"/>
    <w:rsid w:val="006F6F85"/>
    <w:rsid w:val="00703529"/>
    <w:rsid w:val="00711492"/>
    <w:rsid w:val="00750882"/>
    <w:rsid w:val="007A0651"/>
    <w:rsid w:val="007D3899"/>
    <w:rsid w:val="007D51F6"/>
    <w:rsid w:val="007F29A8"/>
    <w:rsid w:val="00803453"/>
    <w:rsid w:val="0083641A"/>
    <w:rsid w:val="00855393"/>
    <w:rsid w:val="00860752"/>
    <w:rsid w:val="00863509"/>
    <w:rsid w:val="00870EBA"/>
    <w:rsid w:val="00876B50"/>
    <w:rsid w:val="008A5FDE"/>
    <w:rsid w:val="008F5E05"/>
    <w:rsid w:val="00957012"/>
    <w:rsid w:val="00957C96"/>
    <w:rsid w:val="00977198"/>
    <w:rsid w:val="009B4183"/>
    <w:rsid w:val="00A4137A"/>
    <w:rsid w:val="00A66E8D"/>
    <w:rsid w:val="00A71FC1"/>
    <w:rsid w:val="00A73AB9"/>
    <w:rsid w:val="00A94B83"/>
    <w:rsid w:val="00A9506B"/>
    <w:rsid w:val="00AC596E"/>
    <w:rsid w:val="00B051CF"/>
    <w:rsid w:val="00B34BFF"/>
    <w:rsid w:val="00B56BBA"/>
    <w:rsid w:val="00B72999"/>
    <w:rsid w:val="00B96F48"/>
    <w:rsid w:val="00BB3F78"/>
    <w:rsid w:val="00BC4DAF"/>
    <w:rsid w:val="00BF1A93"/>
    <w:rsid w:val="00BF5545"/>
    <w:rsid w:val="00C03839"/>
    <w:rsid w:val="00C06369"/>
    <w:rsid w:val="00C06399"/>
    <w:rsid w:val="00C169DB"/>
    <w:rsid w:val="00C33B5C"/>
    <w:rsid w:val="00C46DB6"/>
    <w:rsid w:val="00C60CE2"/>
    <w:rsid w:val="00C72D83"/>
    <w:rsid w:val="00C9647C"/>
    <w:rsid w:val="00C9744C"/>
    <w:rsid w:val="00CB4261"/>
    <w:rsid w:val="00D02BCA"/>
    <w:rsid w:val="00D1491D"/>
    <w:rsid w:val="00D226C2"/>
    <w:rsid w:val="00D55261"/>
    <w:rsid w:val="00D708B2"/>
    <w:rsid w:val="00D70EAC"/>
    <w:rsid w:val="00DC12DD"/>
    <w:rsid w:val="00DD5CA7"/>
    <w:rsid w:val="00DF5BFD"/>
    <w:rsid w:val="00E029E3"/>
    <w:rsid w:val="00E22467"/>
    <w:rsid w:val="00E36316"/>
    <w:rsid w:val="00E54972"/>
    <w:rsid w:val="00E94124"/>
    <w:rsid w:val="00EC0456"/>
    <w:rsid w:val="00EC3F73"/>
    <w:rsid w:val="00F06A06"/>
    <w:rsid w:val="00F21DE6"/>
    <w:rsid w:val="00F84826"/>
    <w:rsid w:val="00FB6FC5"/>
    <w:rsid w:val="00FD3E8D"/>
    <w:rsid w:val="00FF1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655C68A"/>
  <w15:docId w15:val="{C932D799-DE71-4A14-BEA0-E34D4737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style>
  <w:style w:type="paragraph" w:styleId="a5">
    <w:name w:val="Closing"/>
    <w:basedOn w:val="a"/>
    <w:pPr>
      <w:jc w:val="right"/>
    </w:pPr>
  </w:style>
  <w:style w:type="paragraph" w:styleId="a6">
    <w:name w:val="Note Heading"/>
    <w:basedOn w:val="a"/>
    <w:next w:val="a"/>
    <w:pPr>
      <w:jc w:val="center"/>
    </w:pPr>
  </w:style>
  <w:style w:type="paragraph" w:styleId="a7">
    <w:name w:val="Body Text Indent"/>
    <w:basedOn w:val="a"/>
    <w:pPr>
      <w:ind w:firstLineChars="100" w:firstLine="240"/>
    </w:pPr>
    <w:rPr>
      <w:sz w:val="24"/>
    </w:rPr>
  </w:style>
  <w:style w:type="paragraph" w:styleId="a8">
    <w:name w:val="Balloon Text"/>
    <w:basedOn w:val="a"/>
    <w:semiHidden/>
    <w:rsid w:val="0083641A"/>
    <w:rPr>
      <w:rFonts w:ascii="Arial" w:eastAsia="ＭＳ ゴシック" w:hAnsi="Arial"/>
      <w:sz w:val="18"/>
      <w:szCs w:val="18"/>
    </w:rPr>
  </w:style>
  <w:style w:type="paragraph" w:styleId="a9">
    <w:name w:val="header"/>
    <w:basedOn w:val="a"/>
    <w:link w:val="aa"/>
    <w:rsid w:val="00E94124"/>
    <w:pPr>
      <w:tabs>
        <w:tab w:val="center" w:pos="4252"/>
        <w:tab w:val="right" w:pos="8504"/>
      </w:tabs>
      <w:snapToGrid w:val="0"/>
    </w:pPr>
  </w:style>
  <w:style w:type="character" w:customStyle="1" w:styleId="aa">
    <w:name w:val="ヘッダー (文字)"/>
    <w:link w:val="a9"/>
    <w:rsid w:val="00E94124"/>
    <w:rPr>
      <w:kern w:val="2"/>
      <w:sz w:val="21"/>
      <w:szCs w:val="24"/>
    </w:rPr>
  </w:style>
  <w:style w:type="paragraph" w:styleId="ab">
    <w:name w:val="footer"/>
    <w:basedOn w:val="a"/>
    <w:link w:val="ac"/>
    <w:rsid w:val="00E94124"/>
    <w:pPr>
      <w:tabs>
        <w:tab w:val="center" w:pos="4252"/>
        <w:tab w:val="right" w:pos="8504"/>
      </w:tabs>
      <w:snapToGrid w:val="0"/>
    </w:pPr>
  </w:style>
  <w:style w:type="character" w:customStyle="1" w:styleId="ac">
    <w:name w:val="フッター (文字)"/>
    <w:link w:val="ab"/>
    <w:rsid w:val="00E941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6b6bf4-80e8-4d18-91ff-6bfb5d3bb771" xsi:nil="true"/>
    <lcf76f155ced4ddcb4097134ff3c332f xmlns="eb1ebeb2-1097-4ad6-b33f-4d5d3e508c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6104177931A440B766F357D61E0C8A" ma:contentTypeVersion="11" ma:contentTypeDescription="新しいドキュメントを作成します。" ma:contentTypeScope="" ma:versionID="909fe72eabfe61de47fc915ab3e74c08">
  <xsd:schema xmlns:xsd="http://www.w3.org/2001/XMLSchema" xmlns:xs="http://www.w3.org/2001/XMLSchema" xmlns:p="http://schemas.microsoft.com/office/2006/metadata/properties" xmlns:ns2="eb1ebeb2-1097-4ad6-b33f-4d5d3e508c23" xmlns:ns3="fb6b6bf4-80e8-4d18-91ff-6bfb5d3bb771" targetNamespace="http://schemas.microsoft.com/office/2006/metadata/properties" ma:root="true" ma:fieldsID="8c2423ace270e87e087a9d76eaae7eea" ns2:_="" ns3:_="">
    <xsd:import namespace="eb1ebeb2-1097-4ad6-b33f-4d5d3e508c23"/>
    <xsd:import namespace="fb6b6bf4-80e8-4d18-91ff-6bfb5d3bb7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ebeb2-1097-4ad6-b33f-4d5d3e508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8ec21e9-19a1-4e51-8266-82527bcf334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6b6bf4-80e8-4d18-91ff-6bfb5d3bb7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65aa57-5543-458b-9fc4-9acf47d759d5}" ma:internalName="TaxCatchAll" ma:showField="CatchAllData" ma:web="fb6b6bf4-80e8-4d18-91ff-6bfb5d3bb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1CC2B-18F2-4083-A9A3-80DA2B9B40D7}">
  <ds:schemaRefs>
    <ds:schemaRef ds:uri="http://schemas.microsoft.com/office/2006/metadata/properties"/>
    <ds:schemaRef ds:uri="http://schemas.microsoft.com/office/infopath/2007/PartnerControls"/>
    <ds:schemaRef ds:uri="fb6b6bf4-80e8-4d18-91ff-6bfb5d3bb771"/>
    <ds:schemaRef ds:uri="eb1ebeb2-1097-4ad6-b33f-4d5d3e508c23"/>
  </ds:schemaRefs>
</ds:datastoreItem>
</file>

<file path=customXml/itemProps2.xml><?xml version="1.0" encoding="utf-8"?>
<ds:datastoreItem xmlns:ds="http://schemas.openxmlformats.org/officeDocument/2006/customXml" ds:itemID="{96762AB0-0D0A-4993-A7CB-3B20D4F890F3}">
  <ds:schemaRefs>
    <ds:schemaRef ds:uri="http://schemas.microsoft.com/sharepoint/v3/contenttype/forms"/>
  </ds:schemaRefs>
</ds:datastoreItem>
</file>

<file path=customXml/itemProps3.xml><?xml version="1.0" encoding="utf-8"?>
<ds:datastoreItem xmlns:ds="http://schemas.openxmlformats.org/officeDocument/2006/customXml" ds:itemID="{8CFB928C-51E2-4107-9704-7B76EBF14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ebeb2-1097-4ad6-b33f-4d5d3e508c23"/>
    <ds:schemaRef ds:uri="fb6b6bf4-80e8-4d18-91ff-6bfb5d3bb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04021-16FB-4C76-A70D-451298C2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478</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平成１６年３月</vt:lpstr>
      <vt:lpstr>平成１６年３月</vt:lpstr>
    </vt:vector>
  </TitlesOfParts>
  <Company>三菱樹脂株式会社</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平成１６年３月</dc:title>
  <dc:creator>MPI</dc:creator>
  <cp:lastModifiedBy>佐々木 隆</cp:lastModifiedBy>
  <cp:revision>3</cp:revision>
  <cp:lastPrinted>2024-01-15T02:46:00Z</cp:lastPrinted>
  <dcterms:created xsi:type="dcterms:W3CDTF">2024-06-27T00:38:00Z</dcterms:created>
  <dcterms:modified xsi:type="dcterms:W3CDTF">2024-06-27T01:20:00Z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0x010100716104177931A440B766F357D61E0C8A</vt:lpwstr>
  </property>
</Properties>
</file>